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80B95">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拉萨市生态环境局关于202</w:t>
      </w:r>
      <w:r>
        <w:rPr>
          <w:rFonts w:hint="eastAsia" w:ascii="Times New Roman" w:hAnsi="Times New Roman" w:eastAsia="方正小标宋_GBK" w:cs="Times New Roman"/>
          <w:sz w:val="36"/>
          <w:szCs w:val="36"/>
          <w:lang w:val="en-US" w:eastAsia="zh-CN"/>
        </w:rPr>
        <w:t>5</w:t>
      </w:r>
      <w:r>
        <w:rPr>
          <w:rFonts w:hint="default" w:ascii="Times New Roman" w:hAnsi="Times New Roman" w:eastAsia="方正小标宋_GBK" w:cs="Times New Roman"/>
          <w:sz w:val="36"/>
          <w:szCs w:val="36"/>
          <w:lang w:val="en-US" w:eastAsia="zh-CN"/>
        </w:rPr>
        <w:t>年</w:t>
      </w:r>
      <w:r>
        <w:rPr>
          <w:rFonts w:hint="eastAsia" w:ascii="Times New Roman" w:hAnsi="Times New Roman" w:eastAsia="方正小标宋_GBK" w:cs="Times New Roman"/>
          <w:sz w:val="36"/>
          <w:szCs w:val="36"/>
          <w:lang w:val="en-US" w:eastAsia="zh-CN"/>
        </w:rPr>
        <w:t>6</w:t>
      </w:r>
      <w:r>
        <w:rPr>
          <w:rFonts w:hint="default" w:ascii="Times New Roman" w:hAnsi="Times New Roman" w:eastAsia="方正小标宋_GBK" w:cs="Times New Roman"/>
          <w:sz w:val="36"/>
          <w:szCs w:val="36"/>
          <w:lang w:val="en-US" w:eastAsia="zh-CN"/>
        </w:rPr>
        <w:t>月</w:t>
      </w:r>
      <w:r>
        <w:rPr>
          <w:rFonts w:hint="eastAsia" w:ascii="Times New Roman" w:hAnsi="Times New Roman" w:eastAsia="方正小标宋_GBK" w:cs="Times New Roman"/>
          <w:sz w:val="36"/>
          <w:szCs w:val="36"/>
          <w:lang w:val="en-US" w:eastAsia="zh-CN"/>
        </w:rPr>
        <w:t>9</w:t>
      </w:r>
      <w:r>
        <w:rPr>
          <w:rFonts w:hint="default" w:ascii="Times New Roman" w:hAnsi="Times New Roman" w:eastAsia="方正小标宋_GBK" w:cs="Times New Roman"/>
          <w:sz w:val="36"/>
          <w:szCs w:val="36"/>
          <w:lang w:val="en-US" w:eastAsia="zh-CN"/>
        </w:rPr>
        <w:t>日—</w:t>
      </w:r>
      <w:r>
        <w:rPr>
          <w:rFonts w:hint="eastAsia" w:ascii="Times New Roman" w:hAnsi="Times New Roman" w:eastAsia="方正小标宋_GBK" w:cs="Times New Roman"/>
          <w:sz w:val="36"/>
          <w:szCs w:val="36"/>
          <w:lang w:val="en-US" w:eastAsia="zh-CN"/>
        </w:rPr>
        <w:t>6</w:t>
      </w:r>
      <w:r>
        <w:rPr>
          <w:rFonts w:hint="default" w:ascii="Times New Roman" w:hAnsi="Times New Roman" w:eastAsia="方正小标宋_GBK" w:cs="Times New Roman"/>
          <w:sz w:val="36"/>
          <w:szCs w:val="36"/>
          <w:lang w:val="en-US" w:eastAsia="zh-CN"/>
        </w:rPr>
        <w:t>月</w:t>
      </w:r>
      <w:r>
        <w:rPr>
          <w:rFonts w:hint="eastAsia" w:ascii="Times New Roman" w:hAnsi="Times New Roman" w:eastAsia="方正小标宋_GBK" w:cs="Times New Roman"/>
          <w:sz w:val="36"/>
          <w:szCs w:val="36"/>
          <w:lang w:val="en-US" w:eastAsia="zh-CN"/>
        </w:rPr>
        <w:t>13</w:t>
      </w:r>
      <w:r>
        <w:rPr>
          <w:rFonts w:hint="default" w:ascii="Times New Roman" w:hAnsi="Times New Roman" w:eastAsia="方正小标宋_GBK" w:cs="Times New Roman"/>
          <w:sz w:val="36"/>
          <w:szCs w:val="36"/>
          <w:lang w:val="en-US" w:eastAsia="zh-CN"/>
        </w:rPr>
        <w:t>日建设项目</w:t>
      </w:r>
    </w:p>
    <w:p w14:paraId="1E566587">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环境影响评价文件审批决定情况的公示</w:t>
      </w:r>
    </w:p>
    <w:p w14:paraId="06451C0F">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0"/>
          <w:szCs w:val="30"/>
          <w:lang w:val="en-US" w:eastAsia="zh-CN"/>
        </w:rPr>
      </w:pPr>
    </w:p>
    <w:p w14:paraId="0EABDCF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根据建设项目环境影响评价文件审批程序的有关规定，经审查，我局对202</w:t>
      </w:r>
      <w:r>
        <w:rPr>
          <w:rFonts w:hint="eastAsia" w:ascii="Times New Roman" w:hAnsi="Times New Roman" w:eastAsia="方正仿宋_GBK" w:cs="Times New Roman"/>
          <w:sz w:val="30"/>
          <w:szCs w:val="30"/>
          <w:lang w:val="en-US" w:eastAsia="zh-CN"/>
        </w:rPr>
        <w:t>5</w:t>
      </w:r>
      <w:r>
        <w:rPr>
          <w:rFonts w:hint="default" w:ascii="Times New Roman" w:hAnsi="Times New Roman" w:eastAsia="方正仿宋_GBK" w:cs="Times New Roman"/>
          <w:sz w:val="30"/>
          <w:szCs w:val="30"/>
          <w:lang w:val="en-US" w:eastAsia="zh-CN"/>
        </w:rPr>
        <w:t>年</w:t>
      </w:r>
      <w:r>
        <w:rPr>
          <w:rFonts w:hint="eastAsia"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lang w:val="en-US" w:eastAsia="zh-CN"/>
        </w:rPr>
        <w:t>月</w:t>
      </w:r>
      <w:r>
        <w:rPr>
          <w:rFonts w:hint="eastAsia" w:ascii="Times New Roman" w:hAnsi="Times New Roman" w:eastAsia="方正仿宋_GBK" w:cs="Times New Roman"/>
          <w:sz w:val="30"/>
          <w:szCs w:val="30"/>
          <w:lang w:val="en-US" w:eastAsia="zh-CN"/>
        </w:rPr>
        <w:t>9</w:t>
      </w:r>
      <w:r>
        <w:rPr>
          <w:rFonts w:hint="default" w:ascii="Times New Roman" w:hAnsi="Times New Roman" w:eastAsia="方正仿宋_GBK" w:cs="Times New Roman"/>
          <w:sz w:val="30"/>
          <w:szCs w:val="30"/>
          <w:lang w:val="en-US" w:eastAsia="zh-CN"/>
        </w:rPr>
        <w:t>日—</w:t>
      </w:r>
      <w:r>
        <w:rPr>
          <w:rFonts w:hint="eastAsia"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lang w:val="en-US" w:eastAsia="zh-CN"/>
        </w:rPr>
        <w:t>月</w:t>
      </w:r>
      <w:r>
        <w:rPr>
          <w:rFonts w:hint="eastAsia" w:ascii="Times New Roman" w:hAnsi="Times New Roman" w:eastAsia="方正仿宋_GBK" w:cs="Times New Roman"/>
          <w:sz w:val="30"/>
          <w:szCs w:val="30"/>
          <w:lang w:val="en-US" w:eastAsia="zh-CN"/>
        </w:rPr>
        <w:t>13</w:t>
      </w:r>
      <w:r>
        <w:rPr>
          <w:rFonts w:hint="default" w:ascii="Times New Roman" w:hAnsi="Times New Roman" w:eastAsia="方正仿宋_GBK" w:cs="Times New Roman"/>
          <w:sz w:val="30"/>
          <w:szCs w:val="30"/>
          <w:lang w:val="en-US" w:eastAsia="zh-CN"/>
        </w:rPr>
        <w:t>日建设项目环境影响评价文件作出审批决定，现将作出的审批决定予以公告。</w:t>
      </w:r>
    </w:p>
    <w:p w14:paraId="5EA6A0C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3696222C">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联系电话：0891-6813983</w:t>
      </w:r>
    </w:p>
    <w:p w14:paraId="364A1A35">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通讯地址：西藏自治区拉萨市生态环境局（城关区江苏大道东段）</w:t>
      </w:r>
    </w:p>
    <w:p w14:paraId="0AD7C46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邮编：850000</w:t>
      </w:r>
    </w:p>
    <w:tbl>
      <w:tblPr>
        <w:tblStyle w:val="14"/>
        <w:tblpPr w:leftFromText="180" w:rightFromText="180" w:vertAnchor="text" w:horzAnchor="page" w:tblpX="1656" w:tblpY="277"/>
        <w:tblOverlap w:val="never"/>
        <w:tblW w:w="50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1"/>
        <w:gridCol w:w="3749"/>
        <w:gridCol w:w="2904"/>
      </w:tblGrid>
      <w:tr w14:paraId="5A80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731" w:type="dxa"/>
            <w:noWrap w:val="0"/>
            <w:vAlign w:val="top"/>
          </w:tcPr>
          <w:p w14:paraId="0059C6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文件名称</w:t>
            </w:r>
          </w:p>
        </w:tc>
        <w:tc>
          <w:tcPr>
            <w:tcW w:w="3749" w:type="dxa"/>
            <w:noWrap w:val="0"/>
            <w:vAlign w:val="top"/>
          </w:tcPr>
          <w:p w14:paraId="7B4B36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文号</w:t>
            </w:r>
          </w:p>
        </w:tc>
        <w:tc>
          <w:tcPr>
            <w:tcW w:w="2904" w:type="dxa"/>
            <w:noWrap w:val="0"/>
            <w:vAlign w:val="top"/>
          </w:tcPr>
          <w:p w14:paraId="743EF3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发文时间</w:t>
            </w:r>
          </w:p>
        </w:tc>
      </w:tr>
      <w:tr w14:paraId="79D5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731" w:type="dxa"/>
            <w:noWrap w:val="0"/>
            <w:vAlign w:val="center"/>
          </w:tcPr>
          <w:p w14:paraId="2EB609C8">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关于拉萨北环西延线加油站建设项目环境影响报告表的批复</w:t>
            </w:r>
          </w:p>
        </w:tc>
        <w:tc>
          <w:tcPr>
            <w:tcW w:w="3749" w:type="dxa"/>
            <w:noWrap w:val="0"/>
            <w:vAlign w:val="center"/>
          </w:tcPr>
          <w:p w14:paraId="2FEA7C5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imes New Roman" w:hAnsi="Times New Roman" w:eastAsia="方正仿宋_GBK" w:cs="Times New Roman"/>
                <w:i w:val="0"/>
                <w:iCs w:val="0"/>
                <w:color w:val="000000"/>
                <w:kern w:val="2"/>
                <w:sz w:val="32"/>
                <w:szCs w:val="32"/>
                <w:u w:val="none"/>
                <w:lang w:val="en-US" w:eastAsia="zh-CN" w:bidi="ar-SA"/>
              </w:rPr>
            </w:pPr>
            <w:r>
              <w:rPr>
                <w:rFonts w:hint="default" w:ascii="Times New Roman" w:hAnsi="Times New Roman" w:eastAsia="方正仿宋_GBK" w:cs="Times New Roman"/>
                <w:i w:val="0"/>
                <w:iCs w:val="0"/>
                <w:color w:val="000000"/>
                <w:kern w:val="2"/>
                <w:sz w:val="32"/>
                <w:szCs w:val="32"/>
                <w:u w:val="none"/>
                <w:lang w:val="en-US" w:eastAsia="zh-CN" w:bidi="ar-SA"/>
              </w:rPr>
              <w:t>拉环评审〔202</w:t>
            </w:r>
            <w:r>
              <w:rPr>
                <w:rFonts w:hint="eastAsia" w:ascii="Times New Roman" w:hAnsi="Times New Roman" w:eastAsia="方正仿宋_GBK" w:cs="Times New Roman"/>
                <w:i w:val="0"/>
                <w:iCs w:val="0"/>
                <w:color w:val="000000"/>
                <w:kern w:val="2"/>
                <w:sz w:val="32"/>
                <w:szCs w:val="32"/>
                <w:u w:val="none"/>
                <w:lang w:val="en-US" w:eastAsia="zh-CN" w:bidi="ar-SA"/>
              </w:rPr>
              <w:t>5</w:t>
            </w:r>
            <w:r>
              <w:rPr>
                <w:rFonts w:hint="default" w:ascii="Times New Roman" w:hAnsi="Times New Roman" w:eastAsia="方正仿宋_GBK" w:cs="Times New Roman"/>
                <w:i w:val="0"/>
                <w:iCs w:val="0"/>
                <w:color w:val="000000"/>
                <w:kern w:val="2"/>
                <w:sz w:val="32"/>
                <w:szCs w:val="32"/>
                <w:u w:val="none"/>
                <w:lang w:val="en-US" w:eastAsia="zh-CN" w:bidi="ar-SA"/>
              </w:rPr>
              <w:t>〕</w:t>
            </w:r>
            <w:r>
              <w:rPr>
                <w:rFonts w:hint="eastAsia" w:ascii="Times New Roman" w:hAnsi="Times New Roman" w:eastAsia="方正仿宋_GBK" w:cs="Times New Roman"/>
                <w:i w:val="0"/>
                <w:iCs w:val="0"/>
                <w:color w:val="000000"/>
                <w:kern w:val="2"/>
                <w:sz w:val="32"/>
                <w:szCs w:val="32"/>
                <w:u w:val="none"/>
                <w:lang w:val="en-US" w:eastAsia="zh-CN" w:bidi="ar-SA"/>
              </w:rPr>
              <w:t>57号</w:t>
            </w:r>
          </w:p>
        </w:tc>
        <w:tc>
          <w:tcPr>
            <w:tcW w:w="2904" w:type="dxa"/>
            <w:noWrap w:val="0"/>
            <w:vAlign w:val="center"/>
          </w:tcPr>
          <w:p w14:paraId="60A6396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2025年6月10日</w:t>
            </w:r>
          </w:p>
        </w:tc>
      </w:tr>
      <w:tr w14:paraId="7D26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731" w:type="dxa"/>
            <w:noWrap w:val="0"/>
            <w:vAlign w:val="center"/>
          </w:tcPr>
          <w:p w14:paraId="28C97FC0">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关于年产30000吨硅酸钠产品生产线项目环境影响报告表的批复</w:t>
            </w:r>
          </w:p>
        </w:tc>
        <w:tc>
          <w:tcPr>
            <w:tcW w:w="3749" w:type="dxa"/>
            <w:shd w:val="clear" w:color="auto" w:fill="auto"/>
            <w:noWrap w:val="0"/>
            <w:vAlign w:val="center"/>
          </w:tcPr>
          <w:p w14:paraId="6A75CA4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default" w:ascii="Times New Roman" w:hAnsi="Times New Roman" w:eastAsia="方正仿宋_GBK" w:cs="Times New Roman"/>
                <w:i w:val="0"/>
                <w:iCs w:val="0"/>
                <w:color w:val="000000"/>
                <w:kern w:val="2"/>
                <w:sz w:val="32"/>
                <w:szCs w:val="32"/>
                <w:u w:val="none"/>
                <w:lang w:val="en-US" w:eastAsia="zh-CN" w:bidi="ar-SA"/>
              </w:rPr>
              <w:t>拉环评审〔202</w:t>
            </w:r>
            <w:r>
              <w:rPr>
                <w:rFonts w:hint="eastAsia" w:ascii="Times New Roman" w:hAnsi="Times New Roman" w:eastAsia="方正仿宋_GBK" w:cs="Times New Roman"/>
                <w:i w:val="0"/>
                <w:iCs w:val="0"/>
                <w:color w:val="000000"/>
                <w:kern w:val="2"/>
                <w:sz w:val="32"/>
                <w:szCs w:val="32"/>
                <w:u w:val="none"/>
                <w:lang w:val="en-US" w:eastAsia="zh-CN" w:bidi="ar-SA"/>
              </w:rPr>
              <w:t>5</w:t>
            </w:r>
            <w:r>
              <w:rPr>
                <w:rFonts w:hint="default" w:ascii="Times New Roman" w:hAnsi="Times New Roman" w:eastAsia="方正仿宋_GBK" w:cs="Times New Roman"/>
                <w:i w:val="0"/>
                <w:iCs w:val="0"/>
                <w:color w:val="000000"/>
                <w:kern w:val="2"/>
                <w:sz w:val="32"/>
                <w:szCs w:val="32"/>
                <w:u w:val="none"/>
                <w:lang w:val="en-US" w:eastAsia="zh-CN" w:bidi="ar-SA"/>
              </w:rPr>
              <w:t>〕</w:t>
            </w:r>
            <w:r>
              <w:rPr>
                <w:rFonts w:hint="eastAsia" w:ascii="Times New Roman" w:hAnsi="Times New Roman" w:eastAsia="方正仿宋_GBK" w:cs="Times New Roman"/>
                <w:i w:val="0"/>
                <w:iCs w:val="0"/>
                <w:color w:val="000000"/>
                <w:kern w:val="2"/>
                <w:sz w:val="32"/>
                <w:szCs w:val="32"/>
                <w:u w:val="none"/>
                <w:lang w:val="en-US" w:eastAsia="zh-CN" w:bidi="ar-SA"/>
              </w:rPr>
              <w:t>58号</w:t>
            </w:r>
          </w:p>
        </w:tc>
        <w:tc>
          <w:tcPr>
            <w:tcW w:w="2904" w:type="dxa"/>
            <w:shd w:val="clear" w:color="auto" w:fill="auto"/>
            <w:noWrap w:val="0"/>
            <w:vAlign w:val="center"/>
          </w:tcPr>
          <w:p w14:paraId="3A01C54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2025年6月10日</w:t>
            </w:r>
          </w:p>
        </w:tc>
      </w:tr>
      <w:tr w14:paraId="59A5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731" w:type="dxa"/>
            <w:noWrap w:val="0"/>
            <w:vAlign w:val="center"/>
          </w:tcPr>
          <w:p w14:paraId="1F43D831">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关于拉萨市达孜区德庆镇桑珠林村山洪治理工程环境影响报告表的批复</w:t>
            </w:r>
          </w:p>
        </w:tc>
        <w:tc>
          <w:tcPr>
            <w:tcW w:w="3749" w:type="dxa"/>
            <w:shd w:val="clear" w:color="auto" w:fill="auto"/>
            <w:noWrap w:val="0"/>
            <w:vAlign w:val="center"/>
          </w:tcPr>
          <w:p w14:paraId="0EF7213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default" w:ascii="Times New Roman" w:hAnsi="Times New Roman" w:eastAsia="方正仿宋_GBK" w:cs="Times New Roman"/>
                <w:i w:val="0"/>
                <w:iCs w:val="0"/>
                <w:color w:val="000000"/>
                <w:kern w:val="2"/>
                <w:sz w:val="32"/>
                <w:szCs w:val="32"/>
                <w:u w:val="none"/>
                <w:lang w:val="en-US" w:eastAsia="zh-CN" w:bidi="ar-SA"/>
              </w:rPr>
              <w:t>拉环评审〔202</w:t>
            </w:r>
            <w:r>
              <w:rPr>
                <w:rFonts w:hint="eastAsia" w:ascii="Times New Roman" w:hAnsi="Times New Roman" w:eastAsia="方正仿宋_GBK" w:cs="Times New Roman"/>
                <w:i w:val="0"/>
                <w:iCs w:val="0"/>
                <w:color w:val="000000"/>
                <w:kern w:val="2"/>
                <w:sz w:val="32"/>
                <w:szCs w:val="32"/>
                <w:u w:val="none"/>
                <w:lang w:val="en-US" w:eastAsia="zh-CN" w:bidi="ar-SA"/>
              </w:rPr>
              <w:t>5</w:t>
            </w:r>
            <w:r>
              <w:rPr>
                <w:rFonts w:hint="default" w:ascii="Times New Roman" w:hAnsi="Times New Roman" w:eastAsia="方正仿宋_GBK" w:cs="Times New Roman"/>
                <w:i w:val="0"/>
                <w:iCs w:val="0"/>
                <w:color w:val="000000"/>
                <w:kern w:val="2"/>
                <w:sz w:val="32"/>
                <w:szCs w:val="32"/>
                <w:u w:val="none"/>
                <w:lang w:val="en-US" w:eastAsia="zh-CN" w:bidi="ar-SA"/>
              </w:rPr>
              <w:t>〕</w:t>
            </w:r>
            <w:r>
              <w:rPr>
                <w:rFonts w:hint="eastAsia" w:ascii="Times New Roman" w:hAnsi="Times New Roman" w:eastAsia="方正仿宋_GBK" w:cs="Times New Roman"/>
                <w:i w:val="0"/>
                <w:iCs w:val="0"/>
                <w:color w:val="000000"/>
                <w:kern w:val="2"/>
                <w:sz w:val="32"/>
                <w:szCs w:val="32"/>
                <w:u w:val="none"/>
                <w:lang w:val="en-US" w:eastAsia="zh-CN" w:bidi="ar-SA"/>
              </w:rPr>
              <w:t>59号</w:t>
            </w:r>
          </w:p>
        </w:tc>
        <w:tc>
          <w:tcPr>
            <w:tcW w:w="2904" w:type="dxa"/>
            <w:shd w:val="clear" w:color="auto" w:fill="auto"/>
            <w:noWrap w:val="0"/>
            <w:vAlign w:val="center"/>
          </w:tcPr>
          <w:p w14:paraId="5EBBDED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imes New Roman" w:hAnsi="Times New Roman" w:eastAsia="方正仿宋_GBK" w:cs="Times New Roman"/>
                <w:i w:val="0"/>
                <w:iCs w:val="0"/>
                <w:color w:val="000000"/>
                <w:kern w:val="2"/>
                <w:sz w:val="32"/>
                <w:szCs w:val="32"/>
                <w:u w:val="none"/>
                <w:lang w:val="en-US" w:eastAsia="zh-CN" w:bidi="ar-SA"/>
              </w:rPr>
            </w:pPr>
            <w:r>
              <w:rPr>
                <w:rFonts w:hint="eastAsia" w:ascii="Times New Roman" w:hAnsi="Times New Roman" w:eastAsia="方正仿宋_GBK" w:cs="Times New Roman"/>
                <w:i w:val="0"/>
                <w:iCs w:val="0"/>
                <w:color w:val="000000"/>
                <w:kern w:val="2"/>
                <w:sz w:val="32"/>
                <w:szCs w:val="32"/>
                <w:u w:val="none"/>
                <w:lang w:val="en-US" w:eastAsia="zh-CN" w:bidi="ar-SA"/>
              </w:rPr>
              <w:t>2025年6月13</w:t>
            </w:r>
            <w:bookmarkStart w:id="0" w:name="_GoBack"/>
            <w:bookmarkEnd w:id="0"/>
            <w:r>
              <w:rPr>
                <w:rFonts w:hint="eastAsia" w:ascii="Times New Roman" w:hAnsi="Times New Roman" w:eastAsia="方正仿宋_GBK" w:cs="Times New Roman"/>
                <w:i w:val="0"/>
                <w:iCs w:val="0"/>
                <w:color w:val="000000"/>
                <w:kern w:val="2"/>
                <w:sz w:val="32"/>
                <w:szCs w:val="32"/>
                <w:u w:val="none"/>
                <w:lang w:val="en-US" w:eastAsia="zh-CN" w:bidi="ar-SA"/>
              </w:rPr>
              <w:t>日</w:t>
            </w:r>
          </w:p>
        </w:tc>
      </w:tr>
    </w:tbl>
    <w:p w14:paraId="501D9DC6">
      <w:pPr>
        <w:pStyle w:val="12"/>
        <w:ind w:left="0" w:leftChars="0" w:firstLine="0" w:firstLineChars="0"/>
        <w:rPr>
          <w:rFonts w:hint="default"/>
          <w:sz w:val="22"/>
          <w:szCs w:val="24"/>
          <w:lang w:val="en-US" w:eastAsia="zh-CN"/>
        </w:rPr>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77106"/>
    <w:multiLevelType w:val="singleLevel"/>
    <w:tmpl w:val="2D977106"/>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MGM0ODU0ZWJmMjk4Njk4YmNkNmVmZTBjZTU3NWEifQ=="/>
    <w:docVar w:name="KSO_WPS_MARK_KEY" w:val="8080ca5f-9fcf-4af5-8c3f-626651a37644"/>
  </w:docVars>
  <w:rsids>
    <w:rsidRoot w:val="44BC2EC2"/>
    <w:rsid w:val="00E50931"/>
    <w:rsid w:val="027E3DDD"/>
    <w:rsid w:val="02AE55E9"/>
    <w:rsid w:val="02F2426B"/>
    <w:rsid w:val="0428557C"/>
    <w:rsid w:val="04611FA8"/>
    <w:rsid w:val="04C72A0C"/>
    <w:rsid w:val="05DA2189"/>
    <w:rsid w:val="06CE699B"/>
    <w:rsid w:val="06FB21E8"/>
    <w:rsid w:val="070D4D72"/>
    <w:rsid w:val="076A43EA"/>
    <w:rsid w:val="07AC5C89"/>
    <w:rsid w:val="08687FE8"/>
    <w:rsid w:val="08D51B22"/>
    <w:rsid w:val="09DA47D9"/>
    <w:rsid w:val="0BC35BE3"/>
    <w:rsid w:val="0CFC4F44"/>
    <w:rsid w:val="0D796528"/>
    <w:rsid w:val="0E4C09B5"/>
    <w:rsid w:val="10A01BD4"/>
    <w:rsid w:val="10B46852"/>
    <w:rsid w:val="10BB21F6"/>
    <w:rsid w:val="11230F50"/>
    <w:rsid w:val="11B6618A"/>
    <w:rsid w:val="12213063"/>
    <w:rsid w:val="13661DB0"/>
    <w:rsid w:val="13D55A93"/>
    <w:rsid w:val="14A954A4"/>
    <w:rsid w:val="15322F97"/>
    <w:rsid w:val="15554F9D"/>
    <w:rsid w:val="15614981"/>
    <w:rsid w:val="169F5A94"/>
    <w:rsid w:val="16A77D3E"/>
    <w:rsid w:val="19B2456E"/>
    <w:rsid w:val="1A7762F3"/>
    <w:rsid w:val="1A79320C"/>
    <w:rsid w:val="1B200FA5"/>
    <w:rsid w:val="1B697EA8"/>
    <w:rsid w:val="1B71487A"/>
    <w:rsid w:val="1C175644"/>
    <w:rsid w:val="1C1B3EBE"/>
    <w:rsid w:val="1C6C649E"/>
    <w:rsid w:val="1C92483C"/>
    <w:rsid w:val="1D4F49AA"/>
    <w:rsid w:val="1D6F24BB"/>
    <w:rsid w:val="1DE330BB"/>
    <w:rsid w:val="1F115394"/>
    <w:rsid w:val="1FE75809"/>
    <w:rsid w:val="20AF78CC"/>
    <w:rsid w:val="226C5120"/>
    <w:rsid w:val="23C7209D"/>
    <w:rsid w:val="24BA669A"/>
    <w:rsid w:val="24D61965"/>
    <w:rsid w:val="257C24FC"/>
    <w:rsid w:val="26264FEF"/>
    <w:rsid w:val="26915387"/>
    <w:rsid w:val="26F23746"/>
    <w:rsid w:val="271A2F68"/>
    <w:rsid w:val="278049B8"/>
    <w:rsid w:val="2A4D10C0"/>
    <w:rsid w:val="2B480E5D"/>
    <w:rsid w:val="2BAE2CE6"/>
    <w:rsid w:val="2BCF7490"/>
    <w:rsid w:val="2E7A4B8F"/>
    <w:rsid w:val="2EB51B64"/>
    <w:rsid w:val="30294F24"/>
    <w:rsid w:val="303941A3"/>
    <w:rsid w:val="30D4208B"/>
    <w:rsid w:val="314E5FA4"/>
    <w:rsid w:val="316440AD"/>
    <w:rsid w:val="31BB53E4"/>
    <w:rsid w:val="322E64FA"/>
    <w:rsid w:val="32661B92"/>
    <w:rsid w:val="3477243C"/>
    <w:rsid w:val="3480218A"/>
    <w:rsid w:val="34E03775"/>
    <w:rsid w:val="35792F32"/>
    <w:rsid w:val="369317F1"/>
    <w:rsid w:val="36F5206C"/>
    <w:rsid w:val="37D250CA"/>
    <w:rsid w:val="38411531"/>
    <w:rsid w:val="384C3A48"/>
    <w:rsid w:val="389377B0"/>
    <w:rsid w:val="38A119D1"/>
    <w:rsid w:val="38DA2FAC"/>
    <w:rsid w:val="3ABB5EA6"/>
    <w:rsid w:val="3C3B7013"/>
    <w:rsid w:val="3C865E61"/>
    <w:rsid w:val="3CE06619"/>
    <w:rsid w:val="3E1D4DF6"/>
    <w:rsid w:val="3E7F17A1"/>
    <w:rsid w:val="3EAC141E"/>
    <w:rsid w:val="3EB9272A"/>
    <w:rsid w:val="3F2D69AB"/>
    <w:rsid w:val="3FC811B3"/>
    <w:rsid w:val="406133B4"/>
    <w:rsid w:val="410850DB"/>
    <w:rsid w:val="41B3264D"/>
    <w:rsid w:val="42460CF7"/>
    <w:rsid w:val="428E458B"/>
    <w:rsid w:val="43405A8C"/>
    <w:rsid w:val="43B7170F"/>
    <w:rsid w:val="44103433"/>
    <w:rsid w:val="44304D4F"/>
    <w:rsid w:val="44370B59"/>
    <w:rsid w:val="44BC2EC2"/>
    <w:rsid w:val="45632F8B"/>
    <w:rsid w:val="46D2366F"/>
    <w:rsid w:val="477E4B57"/>
    <w:rsid w:val="47BA3367"/>
    <w:rsid w:val="4855343C"/>
    <w:rsid w:val="48BC66EE"/>
    <w:rsid w:val="48F75576"/>
    <w:rsid w:val="4A5B7166"/>
    <w:rsid w:val="4A7D10F6"/>
    <w:rsid w:val="4CFD5083"/>
    <w:rsid w:val="4D1250D6"/>
    <w:rsid w:val="4D3243CC"/>
    <w:rsid w:val="4D353E50"/>
    <w:rsid w:val="4DC92507"/>
    <w:rsid w:val="4EB50423"/>
    <w:rsid w:val="4F5F20C7"/>
    <w:rsid w:val="503C1AAF"/>
    <w:rsid w:val="506B1521"/>
    <w:rsid w:val="50DA4597"/>
    <w:rsid w:val="510E6B34"/>
    <w:rsid w:val="513843F9"/>
    <w:rsid w:val="517E56DD"/>
    <w:rsid w:val="522956BF"/>
    <w:rsid w:val="522C44F7"/>
    <w:rsid w:val="53407EFC"/>
    <w:rsid w:val="53C44AB2"/>
    <w:rsid w:val="552328B1"/>
    <w:rsid w:val="55432F3C"/>
    <w:rsid w:val="56242A34"/>
    <w:rsid w:val="56E2534C"/>
    <w:rsid w:val="56EB7B78"/>
    <w:rsid w:val="5867644A"/>
    <w:rsid w:val="58EE1B99"/>
    <w:rsid w:val="5920765E"/>
    <w:rsid w:val="59462FFB"/>
    <w:rsid w:val="59825FCE"/>
    <w:rsid w:val="59C81036"/>
    <w:rsid w:val="5AD4311B"/>
    <w:rsid w:val="5AD55A09"/>
    <w:rsid w:val="5B1A1BE8"/>
    <w:rsid w:val="5B6355BF"/>
    <w:rsid w:val="5DAF4A56"/>
    <w:rsid w:val="5E240453"/>
    <w:rsid w:val="5EAB3843"/>
    <w:rsid w:val="5EF50907"/>
    <w:rsid w:val="5F8E10DD"/>
    <w:rsid w:val="60811748"/>
    <w:rsid w:val="6177723E"/>
    <w:rsid w:val="629538BD"/>
    <w:rsid w:val="62BE3DC3"/>
    <w:rsid w:val="62DC3850"/>
    <w:rsid w:val="63F869C1"/>
    <w:rsid w:val="658A4510"/>
    <w:rsid w:val="66D4536C"/>
    <w:rsid w:val="675B5804"/>
    <w:rsid w:val="68081BDB"/>
    <w:rsid w:val="683D381B"/>
    <w:rsid w:val="685F4E88"/>
    <w:rsid w:val="6ACE3F94"/>
    <w:rsid w:val="6C0E5142"/>
    <w:rsid w:val="6C2807FC"/>
    <w:rsid w:val="6C8A3643"/>
    <w:rsid w:val="6CD821BA"/>
    <w:rsid w:val="6CFB31D3"/>
    <w:rsid w:val="6D766FEB"/>
    <w:rsid w:val="6E6E472E"/>
    <w:rsid w:val="6F145F79"/>
    <w:rsid w:val="70364F46"/>
    <w:rsid w:val="709836BA"/>
    <w:rsid w:val="7355482F"/>
    <w:rsid w:val="73945EF7"/>
    <w:rsid w:val="77453A3C"/>
    <w:rsid w:val="78392CCB"/>
    <w:rsid w:val="78572681"/>
    <w:rsid w:val="795D347F"/>
    <w:rsid w:val="795F491A"/>
    <w:rsid w:val="7A422E00"/>
    <w:rsid w:val="7B3D7BCB"/>
    <w:rsid w:val="7C5A34DB"/>
    <w:rsid w:val="7D6F4953"/>
    <w:rsid w:val="7DC25D8F"/>
    <w:rsid w:val="7E5E267A"/>
    <w:rsid w:val="7E8F3E5A"/>
    <w:rsid w:val="7EE63250"/>
    <w:rsid w:val="7F857B2A"/>
    <w:rsid w:val="7FDC4D41"/>
    <w:rsid w:val="7FF7733D"/>
    <w:rsid w:val="7FFA7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1"/>
    <w:pPr>
      <w:ind w:left="2372"/>
      <w:outlineLvl w:val="0"/>
    </w:pPr>
    <w:rPr>
      <w:rFonts w:ascii="微软雅黑" w:hAnsi="微软雅黑" w:eastAsia="微软雅黑"/>
      <w:sz w:val="38"/>
      <w:szCs w:val="38"/>
    </w:rPr>
  </w:style>
  <w:style w:type="paragraph" w:styleId="5">
    <w:name w:val="heading 4"/>
    <w:basedOn w:val="1"/>
    <w:next w:val="1"/>
    <w:qFormat/>
    <w:uiPriority w:val="0"/>
    <w:pPr>
      <w:adjustRightInd w:val="0"/>
      <w:snapToGrid w:val="0"/>
      <w:spacing w:line="560" w:lineRule="exact"/>
      <w:ind w:firstLine="560" w:firstLineChars="200"/>
      <w:outlineLvl w:val="3"/>
    </w:pPr>
    <w:rPr>
      <w:rFonts w:ascii="宋体" w:hAnsi="宋体"/>
      <w:color w:val="000000"/>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basedOn w:val="3"/>
    <w:unhideWhenUsed/>
    <w:qFormat/>
    <w:uiPriority w:val="0"/>
    <w:pPr>
      <w:widowControl w:val="0"/>
      <w:autoSpaceDE w:val="0"/>
      <w:autoSpaceDN w:val="0"/>
      <w:adjustRightInd w:val="0"/>
    </w:pPr>
    <w:rPr>
      <w:rFonts w:ascii="黑体" w:hAnsi="黑体" w:eastAsia="黑体" w:cs="Times New Roman"/>
      <w:color w:val="000000"/>
      <w:sz w:val="24"/>
      <w:lang w:val="en-US" w:eastAsia="zh-CN" w:bidi="ar-SA"/>
    </w:rPr>
  </w:style>
  <w:style w:type="paragraph" w:customStyle="1" w:styleId="3">
    <w:name w:val="纯文本1"/>
    <w:basedOn w:val="1"/>
    <w:qFormat/>
    <w:uiPriority w:val="0"/>
    <w:pPr>
      <w:adjustRightInd w:val="0"/>
      <w:textAlignment w:val="baseline"/>
    </w:pPr>
    <w:rPr>
      <w:rFonts w:ascii="宋体" w:hAnsi="Courier New"/>
      <w:szCs w:val="20"/>
    </w:rPr>
  </w:style>
  <w:style w:type="paragraph" w:styleId="6">
    <w:name w:val="Normal Indent"/>
    <w:basedOn w:val="1"/>
    <w:qFormat/>
    <w:uiPriority w:val="0"/>
    <w:pPr>
      <w:adjustRightInd w:val="0"/>
      <w:snapToGrid w:val="0"/>
      <w:spacing w:line="480" w:lineRule="exact"/>
      <w:ind w:firstLine="420"/>
    </w:pPr>
    <w:rPr>
      <w:sz w:val="24"/>
      <w:szCs w:val="20"/>
    </w:rPr>
  </w:style>
  <w:style w:type="paragraph" w:styleId="7">
    <w:name w:val="Body Text"/>
    <w:basedOn w:val="1"/>
    <w:qFormat/>
    <w:uiPriority w:val="0"/>
    <w:pPr>
      <w:tabs>
        <w:tab w:val="left" w:pos="1105"/>
        <w:tab w:val="center" w:pos="4589"/>
      </w:tabs>
      <w:suppressAutoHyphens/>
      <w:adjustRightInd w:val="0"/>
      <w:snapToGrid w:val="0"/>
      <w:spacing w:line="360" w:lineRule="auto"/>
      <w:ind w:firstLine="420" w:firstLineChars="200"/>
    </w:pPr>
    <w:rPr>
      <w:rFonts w:eastAsia="仿宋_GB2312"/>
      <w:szCs w:val="21"/>
    </w:rPr>
  </w:style>
  <w:style w:type="paragraph" w:styleId="8">
    <w:name w:val="Body Text Indent"/>
    <w:basedOn w:val="1"/>
    <w:qFormat/>
    <w:uiPriority w:val="0"/>
    <w:pPr>
      <w:spacing w:after="120"/>
      <w:ind w:left="420" w:leftChars="200"/>
    </w:pPr>
  </w:style>
  <w:style w:type="paragraph" w:styleId="9">
    <w:name w:val="List Bullet 5"/>
    <w:basedOn w:val="1"/>
    <w:qFormat/>
    <w:uiPriority w:val="0"/>
    <w:pPr>
      <w:numPr>
        <w:ilvl w:val="0"/>
        <w:numId w:val="1"/>
      </w:numPr>
    </w:pPr>
  </w:style>
  <w:style w:type="paragraph" w:styleId="10">
    <w:name w:val="Body Text Indent 2"/>
    <w:basedOn w:val="1"/>
    <w:qFormat/>
    <w:uiPriority w:val="0"/>
    <w:pPr>
      <w:spacing w:after="120" w:line="480" w:lineRule="auto"/>
      <w:ind w:left="420" w:leftChars="200"/>
    </w:pPr>
    <w:rPr>
      <w:szCs w:val="24"/>
    </w:rPr>
  </w:style>
  <w:style w:type="paragraph" w:styleId="11">
    <w:name w:val="Body Text First Indent"/>
    <w:basedOn w:val="7"/>
    <w:next w:val="1"/>
    <w:qFormat/>
    <w:uiPriority w:val="0"/>
    <w:rPr>
      <w:lang w:val="zh-CN"/>
    </w:rPr>
  </w:style>
  <w:style w:type="paragraph" w:styleId="12">
    <w:name w:val="Body Text First Indent 2"/>
    <w:basedOn w:val="8"/>
    <w:next w:val="11"/>
    <w:qFormat/>
    <w:uiPriority w:val="0"/>
    <w:pPr>
      <w:adjustRightInd w:val="0"/>
      <w:snapToGrid w:val="0"/>
      <w:spacing w:after="0" w:line="360" w:lineRule="auto"/>
      <w:ind w:left="200" w:firstLine="482"/>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标题 1一级标题 + 段前: 0.5 行 段后: 0.5 行"/>
    <w:basedOn w:val="4"/>
    <w:qFormat/>
    <w:uiPriority w:val="99"/>
    <w:pPr>
      <w:spacing w:line="320" w:lineRule="exact"/>
      <w:outlineLvl w:val="9"/>
    </w:pPr>
    <w:rPr>
      <w:spacing w:val="-6"/>
      <w:sz w:val="21"/>
      <w:szCs w:val="21"/>
    </w:rPr>
  </w:style>
  <w:style w:type="paragraph" w:customStyle="1" w:styleId="17">
    <w:name w:val="xl27"/>
    <w:basedOn w:val="1"/>
    <w:qFormat/>
    <w:uiPriority w:val="0"/>
    <w:pPr>
      <w:widowControl/>
      <w:spacing w:before="100" w:after="100"/>
      <w:jc w:val="center"/>
      <w:textAlignment w:val="center"/>
    </w:pPr>
    <w:rPr>
      <w:rFonts w:ascii="宋体" w:hAnsi="宋体"/>
      <w:kern w:val="0"/>
      <w:sz w:val="24"/>
      <w:szCs w:val="20"/>
    </w:rPr>
  </w:style>
  <w:style w:type="paragraph" w:customStyle="1" w:styleId="18">
    <w:name w:val="正本文字"/>
    <w:basedOn w:val="1"/>
    <w:qFormat/>
    <w:uiPriority w:val="99"/>
    <w:pPr>
      <w:snapToGrid w:val="0"/>
      <w:spacing w:line="460" w:lineRule="exact"/>
    </w:pPr>
    <w:rPr>
      <w:kern w:val="0"/>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479</Words>
  <Characters>534</Characters>
  <Lines>0</Lines>
  <Paragraphs>0</Paragraphs>
  <TotalTime>1</TotalTime>
  <ScaleCrop>false</ScaleCrop>
  <LinksUpToDate>false</LinksUpToDate>
  <CharactersWithSpaces>534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2021-04-15T03:00:00Z</dcterms:created>
  <dc:creator>Administrator</dc:creator>
  <cp:lastModifiedBy>艽野尘梦</cp:lastModifiedBy>
  <cp:lastPrinted>2021-05-08T04:19:00Z</cp:lastPrinted>
  <dcterms:modified xsi:type="dcterms:W3CDTF">2025-06-13T08:09:21Z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3AF4942F9DBD453C9171E33FB96661AE_13</vt:lpwstr>
  </property>
</Properties>
</file>